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FC9C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Наблюдательный совет </w:t>
      </w:r>
      <w:r w:rsidRPr="00B14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государственного коммунального предприятия на праве хозяйственного ведения «</w:t>
      </w:r>
      <w:proofErr w:type="spellStart"/>
      <w:r w:rsidRPr="00B14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Аксуская</w:t>
      </w:r>
      <w:proofErr w:type="spellEnd"/>
      <w:r w:rsidRPr="00B14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центральная районная больница»</w:t>
      </w: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государственного учреждения «Управление здравоохранения области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Жетісу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(Далее по тексту - Предприятие) объявляет о проведении конкурса на занятие вакантной должности директора Предприятия:</w:t>
      </w:r>
    </w:p>
    <w:tbl>
      <w:tblPr>
        <w:tblW w:w="203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1517"/>
        <w:gridCol w:w="7805"/>
      </w:tblGrid>
      <w:tr w:rsidR="00B144AD" w:rsidRPr="00B144AD" w14:paraId="542C8C87" w14:textId="77777777" w:rsidTr="00B144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DB58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7D4F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44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  предприятий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1E56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</w:tc>
      </w:tr>
      <w:tr w:rsidR="00B144AD" w:rsidRPr="00B144AD" w14:paraId="673316CD" w14:textId="77777777" w:rsidTr="00B144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F53A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9846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Государственное коммунальное предприятие на праве хозяйственного ведения «</w:t>
            </w:r>
            <w:proofErr w:type="spell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Аксуская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центральная районная больница» государственного учреждения «Управление здравоохранения области </w:t>
            </w:r>
            <w:proofErr w:type="spell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Жетісу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85FA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область </w:t>
            </w:r>
            <w:proofErr w:type="spell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Жетісу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     </w:t>
            </w:r>
          </w:p>
          <w:p w14:paraId="6865ABC6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Аксуский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район, п. </w:t>
            </w:r>
            <w:proofErr w:type="spell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Жансугуров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ул. </w:t>
            </w:r>
            <w:proofErr w:type="spellStart"/>
            <w:proofErr w:type="gramStart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Жансугуров</w:t>
            </w:r>
            <w:proofErr w:type="spell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 №</w:t>
            </w:r>
            <w:proofErr w:type="gramEnd"/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1.</w:t>
            </w:r>
          </w:p>
          <w:p w14:paraId="1F7BB09C" w14:textId="77777777" w:rsidR="00B144AD" w:rsidRPr="00B144AD" w:rsidRDefault="00B144AD" w:rsidP="00B144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 8 (72832) 2 11 37, </w:t>
            </w:r>
            <w:hyperlink r:id="rId5" w:history="1">
              <w:r w:rsidRPr="00B144AD">
                <w:rPr>
                  <w:rFonts w:ascii="Helvetica" w:eastAsia="Times New Roman" w:hAnsi="Helvetica" w:cs="Helvetica"/>
                  <w:color w:val="ED5353"/>
                  <w:sz w:val="21"/>
                  <w:szCs w:val="21"/>
                  <w:u w:val="single"/>
                  <w:lang w:eastAsia="ru-RU"/>
                </w:rPr>
                <w:t>aksu_crb@mail.ru</w:t>
              </w:r>
            </w:hyperlink>
            <w:r w:rsidRPr="00B144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6" w:history="1">
              <w:r w:rsidRPr="00B144AD">
                <w:rPr>
                  <w:rFonts w:ascii="Helvetica" w:eastAsia="Times New Roman" w:hAnsi="Helvetica" w:cs="Helvetica"/>
                  <w:color w:val="ED5353"/>
                  <w:sz w:val="21"/>
                  <w:szCs w:val="21"/>
                  <w:u w:val="single"/>
                  <w:lang w:eastAsia="ru-RU"/>
                </w:rPr>
                <w:t>aksu_crb@med.mail.kz</w:t>
              </w:r>
            </w:hyperlink>
          </w:p>
        </w:tc>
      </w:tr>
    </w:tbl>
    <w:p w14:paraId="2DFEB747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Лицо, изъявившее желание участвовать в конкурсе, представляет в срок с 02 – 18 сентября (включительно) 2023 года, следующие документы:</w:t>
      </w:r>
    </w:p>
    <w:p w14:paraId="1FC9DB7D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заявление об участии в конкурсе;</w:t>
      </w:r>
    </w:p>
    <w:p w14:paraId="1DF602D5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автобиографию, изложенную в произвольной форме;</w:t>
      </w:r>
    </w:p>
    <w:p w14:paraId="01D7769B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копии документов об образовании;</w:t>
      </w:r>
    </w:p>
    <w:p w14:paraId="41EDC7E3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копию трудовой книжки (при ее наличии) или трудового договора, выписки из приказов о приеме и прекращении трудового договора либо другой документ, подтверждающий стаж работы;</w:t>
      </w:r>
    </w:p>
    <w:p w14:paraId="5A1A366B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5) справку о состоянии здоровья по форме 075/у, утвержденной Приказом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и.о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Министра здравоохранения Республики Казахстан от 30 октября 2020 года № ҚР ДСМ-175/2020 «Об утверждении форм учетной документации в области здравоохранения, а также инструкций по их заполнению» (Зарегистрирован в Министерстве юстиции Республики Казахстан 4 ноября 2020 года № 21579);</w:t>
      </w:r>
    </w:p>
    <w:p w14:paraId="3AA68761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справку Комитета по правовой статистике и специальным учетам Генеральной прокуратуры Республики Казахстан об отсутствии судимости.</w:t>
      </w:r>
    </w:p>
    <w:p w14:paraId="21A46C48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изъявившие желание участвовать в конкурсе, представляют документы в Предприятие, объявившее конкурс, в электронном виде на адрес электронной почты </w:t>
      </w:r>
      <w:hyperlink r:id="rId7" w:history="1">
        <w:r w:rsidRPr="00B144AD">
          <w:rPr>
            <w:rFonts w:ascii="Helvetica" w:eastAsia="Times New Roman" w:hAnsi="Helvetica" w:cs="Helvetica"/>
            <w:color w:val="ED5353"/>
            <w:sz w:val="21"/>
            <w:szCs w:val="21"/>
            <w:u w:val="single"/>
            <w:lang w:eastAsia="ru-RU"/>
          </w:rPr>
          <w:t>aksu_crb@mail.ru</w:t>
        </w:r>
      </w:hyperlink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8" w:history="1">
        <w:r w:rsidRPr="00B144AD">
          <w:rPr>
            <w:rFonts w:ascii="Helvetica" w:eastAsia="Times New Roman" w:hAnsi="Helvetica" w:cs="Helvetica"/>
            <w:color w:val="ED5353"/>
            <w:sz w:val="21"/>
            <w:szCs w:val="21"/>
            <w:u w:val="single"/>
            <w:lang w:eastAsia="ru-RU"/>
          </w:rPr>
          <w:t>aksu_crb@med.mail.kz</w:t>
        </w:r>
      </w:hyperlink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 даты окончания приема документов.</w:t>
      </w:r>
    </w:p>
    <w:p w14:paraId="3BDACA0B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Оригиналы документов представляются не позднее чем за один час до начала собеседования. При их непредставлении, лицо не допускается к прохождению собеседования.</w:t>
      </w:r>
    </w:p>
    <w:p w14:paraId="5385D133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 конкурса может представить дополнительную информацию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с предыдущего места работы).</w:t>
      </w:r>
    </w:p>
    <w:p w14:paraId="4FB77D20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Наблюдательный совет рассматривает представленные документы на соответствие требованиям по квалификации к должности руководителя организации здравоохранения республиканского, областного, районного и городского значения, установленным 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(высшее образование по направлению подготовки "Здравоохранение", свидетельство о прохождении сертификационного курса повышения квалификации (переподготовки) по специальности "Менеджмент здравоохранения" ("Общественное здравоохранение") и (или) свидетельство (или сертификат) о присвоении квалификации по соответствующей специальности; либо высшее образование по направлению подготовки "Здравоохранение", послевузовское образование по направлению подготовки "Здравоохранение", или "Бизнес и право" или степень ЕМВА или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full-time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Фултайм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); либо высшее образование по направлению подготовки "Бизнес, управление и право" и послевузовское образование по направлению подготовки "Здравоохранение" или степень ЕМВА или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full-time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Фултайм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); сертификат менеджера в области здравоохранения; стаж работы на руководящих должностях не менее 2 лет,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практике) и требованиям, указанным в подпункте 3) пункта 1 (с гражданами,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суда) и подпунктах 2) и 3) пункта 2 статьи 26 (в субъекты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квазигосударственного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сектора лица, совершившего коррупционное преступление, в организации в сфере образования, воспитания и развития,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</w:t>
      </w: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или террористические преступления, торговлю людьми) Трудового кодекса Республики Казахстан от 23 ноября 2015 года, 19 сентября 2023 года примет решение о допуске участников к собеседованию.</w:t>
      </w:r>
    </w:p>
    <w:p w14:paraId="4D48082B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Краткое описание основной деятельности Предприятия - предоставление основных видов медицинской помощи в различных формах.</w:t>
      </w:r>
    </w:p>
    <w:p w14:paraId="5F6E47C4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должностные обязанности руководителя Предприятия - самостоятельно решает все вопросы деятельности государственного предприятия в соответствии с его компетенцией, определяемой настоящим законодательством РК и уставом Предприятия.</w:t>
      </w:r>
    </w:p>
    <w:p w14:paraId="24C4047E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Наблюдательный совет проводит собеседование с кандидатами, допущенными к собеседованию 20 сентября 2023 года по адресу область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Жетісу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Аксуский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район, п.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Жансугуров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ул. </w:t>
      </w:r>
      <w:proofErr w:type="spellStart"/>
      <w:proofErr w:type="gram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Жансугуров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 №</w:t>
      </w:r>
      <w:proofErr w:type="gram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</w:t>
      </w:r>
    </w:p>
    <w:p w14:paraId="0EED2AE5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Собеседование состоит из следующих этапов:</w:t>
      </w:r>
    </w:p>
    <w:p w14:paraId="3B9353DB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презентация развития Предприятия;</w:t>
      </w:r>
    </w:p>
    <w:p w14:paraId="1E04C909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оценка компетенции кандидата.</w:t>
      </w:r>
    </w:p>
    <w:p w14:paraId="38A114E5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презентации развития Предприятия кандидат представляет анализ основных проблем Предприятия и предлагаемые меры по их решению.</w:t>
      </w:r>
    </w:p>
    <w:p w14:paraId="16AB58A1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компетенции определяется уровень знаний об основных нормативных правовых актах, государственных программах отрасли здравоохранения, актуальных проблемах отрасли здравоохранения и мерах, принимаемых для их решения.</w:t>
      </w:r>
    </w:p>
    <w:p w14:paraId="4673DE3F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Кандидат получает положительное заключение в случае, если за него проголосовало большинство присутствующих из состава Наблюдательного совета.</w:t>
      </w:r>
    </w:p>
    <w:p w14:paraId="6621F4D8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кандидатом, получившим положительное заключение Наблюдательного совета, руководитель Управления здравоохранения области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Жетісу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заключает трудовой договор и издает приказ о назначении на должность в соответствии с трудовым законодательством Республики Казахстан.</w:t>
      </w:r>
    </w:p>
    <w:p w14:paraId="3FBAFA21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всем интересующим вопросам следует обратиться в отдел управления </w:t>
      </w:r>
      <w:proofErr w:type="gram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персоналом  ГКП</w:t>
      </w:r>
      <w:proofErr w:type="gram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ПХВ «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Аксуская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центральная районная больница» по номеру 8 (72832) 21751, 21137.</w:t>
      </w:r>
    </w:p>
    <w:p w14:paraId="031AA0E7" w14:textId="77777777" w:rsidR="00B144AD" w:rsidRPr="00B144AD" w:rsidRDefault="00B144AD" w:rsidP="00B144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Источник: Официальный интернет-ресурс Управления здравоохранения области 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Жетісу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официальный интернет-ресурс ГКП на ПХВ «</w:t>
      </w:r>
      <w:proofErr w:type="spellStart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Аксуская</w:t>
      </w:r>
      <w:proofErr w:type="spellEnd"/>
      <w:r w:rsidRPr="00B14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центральная районная больница».</w:t>
      </w:r>
    </w:p>
    <w:p w14:paraId="145D6ED6" w14:textId="307B78B6" w:rsidR="003A72C6" w:rsidRPr="00B144AD" w:rsidRDefault="003A72C6" w:rsidP="00B144AD">
      <w:bookmarkStart w:id="0" w:name="_GoBack"/>
      <w:bookmarkEnd w:id="0"/>
    </w:p>
    <w:sectPr w:rsidR="003A72C6" w:rsidRPr="00B144AD" w:rsidSect="00B144A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738"/>
    <w:rsid w:val="00001AB3"/>
    <w:rsid w:val="000030B6"/>
    <w:rsid w:val="00004836"/>
    <w:rsid w:val="000222F1"/>
    <w:rsid w:val="00056771"/>
    <w:rsid w:val="00064E45"/>
    <w:rsid w:val="00070507"/>
    <w:rsid w:val="000A208B"/>
    <w:rsid w:val="000C2177"/>
    <w:rsid w:val="000D1911"/>
    <w:rsid w:val="000F6614"/>
    <w:rsid w:val="0011429C"/>
    <w:rsid w:val="00122C88"/>
    <w:rsid w:val="001456FB"/>
    <w:rsid w:val="00150D91"/>
    <w:rsid w:val="001569AF"/>
    <w:rsid w:val="00163BBA"/>
    <w:rsid w:val="00164BF5"/>
    <w:rsid w:val="0017464E"/>
    <w:rsid w:val="001833AD"/>
    <w:rsid w:val="00186343"/>
    <w:rsid w:val="001A78B2"/>
    <w:rsid w:val="001D1280"/>
    <w:rsid w:val="001E5561"/>
    <w:rsid w:val="001F7E63"/>
    <w:rsid w:val="0021541C"/>
    <w:rsid w:val="00225031"/>
    <w:rsid w:val="00245A99"/>
    <w:rsid w:val="002B1EE2"/>
    <w:rsid w:val="002C01D6"/>
    <w:rsid w:val="002D2E26"/>
    <w:rsid w:val="002E02B1"/>
    <w:rsid w:val="002E0E05"/>
    <w:rsid w:val="00304061"/>
    <w:rsid w:val="003124A9"/>
    <w:rsid w:val="00331F4E"/>
    <w:rsid w:val="003323DC"/>
    <w:rsid w:val="00342771"/>
    <w:rsid w:val="0034547E"/>
    <w:rsid w:val="00365426"/>
    <w:rsid w:val="00377B90"/>
    <w:rsid w:val="003A72C6"/>
    <w:rsid w:val="003B7FA8"/>
    <w:rsid w:val="003C68B4"/>
    <w:rsid w:val="003D0A0E"/>
    <w:rsid w:val="003E385E"/>
    <w:rsid w:val="003E7068"/>
    <w:rsid w:val="003F0D80"/>
    <w:rsid w:val="004128E2"/>
    <w:rsid w:val="00423927"/>
    <w:rsid w:val="00441C9E"/>
    <w:rsid w:val="00450566"/>
    <w:rsid w:val="004538EB"/>
    <w:rsid w:val="004716C6"/>
    <w:rsid w:val="00474E18"/>
    <w:rsid w:val="00496FD1"/>
    <w:rsid w:val="004A67F8"/>
    <w:rsid w:val="004B2CC6"/>
    <w:rsid w:val="004C506E"/>
    <w:rsid w:val="004D2E18"/>
    <w:rsid w:val="005104B6"/>
    <w:rsid w:val="00576A70"/>
    <w:rsid w:val="0059008C"/>
    <w:rsid w:val="005C095F"/>
    <w:rsid w:val="005D1D60"/>
    <w:rsid w:val="005E05F1"/>
    <w:rsid w:val="005F0B07"/>
    <w:rsid w:val="005F3A34"/>
    <w:rsid w:val="00612489"/>
    <w:rsid w:val="0061709A"/>
    <w:rsid w:val="006337B1"/>
    <w:rsid w:val="006429A8"/>
    <w:rsid w:val="0065662D"/>
    <w:rsid w:val="006608B0"/>
    <w:rsid w:val="00662A1C"/>
    <w:rsid w:val="00684289"/>
    <w:rsid w:val="006958CE"/>
    <w:rsid w:val="006C5265"/>
    <w:rsid w:val="006D28FD"/>
    <w:rsid w:val="006D4467"/>
    <w:rsid w:val="006E39B9"/>
    <w:rsid w:val="0070435E"/>
    <w:rsid w:val="007078C6"/>
    <w:rsid w:val="00712A84"/>
    <w:rsid w:val="007432DB"/>
    <w:rsid w:val="00743CEC"/>
    <w:rsid w:val="00745265"/>
    <w:rsid w:val="007552DC"/>
    <w:rsid w:val="007A0982"/>
    <w:rsid w:val="007A6BCF"/>
    <w:rsid w:val="007F401A"/>
    <w:rsid w:val="00804738"/>
    <w:rsid w:val="008365C2"/>
    <w:rsid w:val="00837507"/>
    <w:rsid w:val="008550BA"/>
    <w:rsid w:val="00864463"/>
    <w:rsid w:val="00882BAE"/>
    <w:rsid w:val="00891AB2"/>
    <w:rsid w:val="008B2D69"/>
    <w:rsid w:val="008C7473"/>
    <w:rsid w:val="008F7558"/>
    <w:rsid w:val="00902CF7"/>
    <w:rsid w:val="00904C50"/>
    <w:rsid w:val="00906115"/>
    <w:rsid w:val="009244D9"/>
    <w:rsid w:val="009302A3"/>
    <w:rsid w:val="009452C8"/>
    <w:rsid w:val="009472BF"/>
    <w:rsid w:val="00954789"/>
    <w:rsid w:val="009728D6"/>
    <w:rsid w:val="00983C5B"/>
    <w:rsid w:val="009A36B5"/>
    <w:rsid w:val="009B2C96"/>
    <w:rsid w:val="009B741B"/>
    <w:rsid w:val="009D0959"/>
    <w:rsid w:val="009E0D30"/>
    <w:rsid w:val="009F342B"/>
    <w:rsid w:val="00A040CA"/>
    <w:rsid w:val="00A043E2"/>
    <w:rsid w:val="00A2064B"/>
    <w:rsid w:val="00A24310"/>
    <w:rsid w:val="00A43926"/>
    <w:rsid w:val="00A83CE3"/>
    <w:rsid w:val="00AA58F7"/>
    <w:rsid w:val="00AB6992"/>
    <w:rsid w:val="00AD77C0"/>
    <w:rsid w:val="00AF44DA"/>
    <w:rsid w:val="00AF6A0A"/>
    <w:rsid w:val="00B00E6D"/>
    <w:rsid w:val="00B016D0"/>
    <w:rsid w:val="00B043EF"/>
    <w:rsid w:val="00B144AD"/>
    <w:rsid w:val="00B42E0F"/>
    <w:rsid w:val="00B97F38"/>
    <w:rsid w:val="00BA4A35"/>
    <w:rsid w:val="00BC14B9"/>
    <w:rsid w:val="00BC4FFD"/>
    <w:rsid w:val="00BD74E1"/>
    <w:rsid w:val="00BD77FA"/>
    <w:rsid w:val="00BE1BC0"/>
    <w:rsid w:val="00BE686D"/>
    <w:rsid w:val="00C00D72"/>
    <w:rsid w:val="00C1029F"/>
    <w:rsid w:val="00C41D2D"/>
    <w:rsid w:val="00C64AF8"/>
    <w:rsid w:val="00C8483C"/>
    <w:rsid w:val="00C86911"/>
    <w:rsid w:val="00C8784C"/>
    <w:rsid w:val="00C917CA"/>
    <w:rsid w:val="00CB6C31"/>
    <w:rsid w:val="00CE39AA"/>
    <w:rsid w:val="00D1791F"/>
    <w:rsid w:val="00D273F8"/>
    <w:rsid w:val="00D320F0"/>
    <w:rsid w:val="00D41C56"/>
    <w:rsid w:val="00D4403D"/>
    <w:rsid w:val="00D60794"/>
    <w:rsid w:val="00D93C4F"/>
    <w:rsid w:val="00DB4A7C"/>
    <w:rsid w:val="00DC34AD"/>
    <w:rsid w:val="00E237F9"/>
    <w:rsid w:val="00E26F12"/>
    <w:rsid w:val="00E61299"/>
    <w:rsid w:val="00EA39E6"/>
    <w:rsid w:val="00EC121F"/>
    <w:rsid w:val="00F0052F"/>
    <w:rsid w:val="00F039CC"/>
    <w:rsid w:val="00F207C2"/>
    <w:rsid w:val="00F4130F"/>
    <w:rsid w:val="00F422F2"/>
    <w:rsid w:val="00F57EE8"/>
    <w:rsid w:val="00F66ED0"/>
    <w:rsid w:val="00F8275C"/>
    <w:rsid w:val="00F858A7"/>
    <w:rsid w:val="00FA2067"/>
    <w:rsid w:val="00FD4298"/>
    <w:rsid w:val="00FF0174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85F4"/>
  <w15:docId w15:val="{69D7051D-47C1-41C2-8CB4-48D6973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29F"/>
  </w:style>
  <w:style w:type="numbering" w:customStyle="1" w:styleId="11">
    <w:name w:val="Нет списка11"/>
    <w:next w:val="a2"/>
    <w:uiPriority w:val="99"/>
    <w:semiHidden/>
    <w:unhideWhenUsed/>
    <w:rsid w:val="00C1029F"/>
  </w:style>
  <w:style w:type="table" w:styleId="a3">
    <w:name w:val="Table Grid"/>
    <w:basedOn w:val="a1"/>
    <w:uiPriority w:val="59"/>
    <w:rsid w:val="00C102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C1029F"/>
    <w:rPr>
      <w:rFonts w:eastAsia="Calibri"/>
    </w:rPr>
  </w:style>
  <w:style w:type="paragraph" w:styleId="a5">
    <w:name w:val="No Spacing"/>
    <w:link w:val="a4"/>
    <w:uiPriority w:val="1"/>
    <w:qFormat/>
    <w:rsid w:val="00C1029F"/>
    <w:pPr>
      <w:spacing w:after="0" w:line="240" w:lineRule="auto"/>
    </w:pPr>
    <w:rPr>
      <w:rFonts w:eastAsia="Calibri"/>
    </w:rPr>
  </w:style>
  <w:style w:type="paragraph" w:customStyle="1" w:styleId="110">
    <w:name w:val="Заголовок 11"/>
    <w:basedOn w:val="a"/>
    <w:uiPriority w:val="1"/>
    <w:qFormat/>
    <w:rsid w:val="00C1029F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C102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029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02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029F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1029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2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029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10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10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1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44AD"/>
    <w:rPr>
      <w:b/>
      <w:bCs/>
    </w:rPr>
  </w:style>
  <w:style w:type="character" w:styleId="ae">
    <w:name w:val="Hyperlink"/>
    <w:basedOn w:val="a0"/>
    <w:uiPriority w:val="99"/>
    <w:semiHidden/>
    <w:unhideWhenUsed/>
    <w:rsid w:val="00B1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u_crb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su_cr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su_crb@med.mail.kz" TargetMode="External"/><Relationship Id="rId5" Type="http://schemas.openxmlformats.org/officeDocument/2006/relationships/hyperlink" Target="mailto:aksu_cr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2819-61E7-4961-A810-F8B0BF18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Ната22</cp:lastModifiedBy>
  <cp:revision>29</cp:revision>
  <dcterms:created xsi:type="dcterms:W3CDTF">2023-05-13T11:46:00Z</dcterms:created>
  <dcterms:modified xsi:type="dcterms:W3CDTF">2023-09-26T10:05:00Z</dcterms:modified>
</cp:coreProperties>
</file>