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6" w:type="dxa"/>
        <w:tblLook w:val="04A0"/>
      </w:tblPr>
      <w:tblGrid>
        <w:gridCol w:w="704"/>
        <w:gridCol w:w="2504"/>
        <w:gridCol w:w="1407"/>
        <w:gridCol w:w="4291"/>
        <w:gridCol w:w="4601"/>
        <w:gridCol w:w="1186"/>
      </w:tblGrid>
      <w:tr w:rsidR="00DE5ECF" w:rsidRPr="00DE5ECF" w:rsidTr="00DE5ECF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ECF" w:rsidRPr="00DE5ECF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E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5ECF" w:rsidRPr="00DE5ECF" w:rsidTr="00DE5ECF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ECF" w:rsidRPr="00000190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спецификация закупаемых ТРУ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ECF" w:rsidRPr="00000190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Сатып</w:t>
            </w:r>
            <w:proofErr w:type="spellEnd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алынатын</w:t>
            </w:r>
            <w:proofErr w:type="spellEnd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тауарлардың техникалық </w:t>
            </w:r>
            <w:proofErr w:type="spellStart"/>
            <w:r w:rsidRPr="0000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ECF" w:rsidRPr="00DE5ECF" w:rsidRDefault="00DE5ECF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E5ECF" w:rsidRPr="00DE5ECF" w:rsidTr="00DE5ECF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CF" w:rsidRPr="00000190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CF" w:rsidRPr="00DE5ECF" w:rsidRDefault="00DE5ECF" w:rsidP="00DE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B64" w:rsidRPr="00DE5ECF" w:rsidTr="00DE5ECF">
        <w:trPr>
          <w:trHeight w:val="2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B64" w:rsidRPr="00000190" w:rsidRDefault="00165B64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64" w:rsidRPr="00E842F3" w:rsidRDefault="00E842F3" w:rsidP="00E842F3">
            <w:pPr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</w:pPr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val="kk-KZ" w:eastAsia="ja-JP" w:bidi="hi-IN"/>
              </w:rPr>
              <w:t>О</w:t>
            </w:r>
            <w:proofErr w:type="spellStart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>дноразовая</w:t>
            </w:r>
            <w:proofErr w:type="spellEnd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 xml:space="preserve"> тест-карта, для определения газов, электролитов и метаболитов крови (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kk-KZ" w:eastAsia="ja-JP" w:bidi="hi-IN"/>
              </w:rPr>
              <w:t>для</w:t>
            </w:r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 xml:space="preserve"> системы анализа крови EPOC)  </w:t>
            </w:r>
            <w:r w:rsidRPr="00D44AB6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B64" w:rsidRPr="00E842F3" w:rsidRDefault="00E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одноразовая тест-карта, для определения газов, электролитов и метаболитов крови </w:t>
            </w:r>
            <w:r w:rsidRPr="00E842F3">
              <w:rPr>
                <w:rFonts w:ascii="Times New Roman" w:hAnsi="Times New Roman" w:cs="Times New Roman"/>
              </w:rPr>
              <w:t>№50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1) использование технологии SMART CARD (измерительные карты с встроенным микропроцессором). 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2) хранение измерительных карт при комнатной температуре;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3) штрих-кодирование измерительной карты для гарантии качества и удобства хранения информации;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4) большие сроки годности измерительных карт.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5) автоматическая калибровка и контроль качества системы. 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6) безопасная система фиксации измерительной карты исключает вероятность поломки системы, связанной с возможными ошибками оператора.  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7) для проведения анализа нужно 97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микролитров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 крови и 30 секунд времени;                                                                                                                                                                               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Измеряемые параметры: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pH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, pCO2, pO2,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Na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, K,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iCa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Glu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Lac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Hct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. </w:t>
            </w:r>
          </w:p>
          <w:p w:rsidR="00E842F3" w:rsidRPr="00E842F3" w:rsidRDefault="00E842F3" w:rsidP="00E842F3">
            <w:pPr>
              <w:pStyle w:val="a9"/>
              <w:rPr>
                <w:rFonts w:ascii="Times New Roman" w:hAnsi="Times New Roman" w:cs="Times New Roman"/>
                <w:kern w:val="1"/>
                <w:lang w:val="en-US" w:eastAsia="ja-JP" w:bidi="hi-IN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Расчетные</w:t>
            </w:r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 xml:space="preserve"> </w:t>
            </w: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параметры</w:t>
            </w:r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>:  TCO2, HCO3, BE(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>ecf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 xml:space="preserve">), BE(b), sO2,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>Hb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val="en-US" w:eastAsia="ja-JP" w:bidi="hi-I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5B64" w:rsidRDefault="00E842F3" w:rsidP="00E842F3">
            <w:pPr>
              <w:pStyle w:val="a9"/>
              <w:rPr>
                <w:lang w:eastAsia="en-US"/>
              </w:rPr>
            </w:pPr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Физические параметры </w:t>
            </w:r>
            <w:proofErr w:type="spellStart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>тест-карт</w:t>
            </w:r>
            <w:proofErr w:type="spellEnd"/>
            <w:r w:rsidRPr="00E842F3">
              <w:rPr>
                <w:rFonts w:ascii="Times New Roman" w:hAnsi="Times New Roman" w:cs="Times New Roman"/>
                <w:kern w:val="1"/>
                <w:lang w:eastAsia="ja-JP" w:bidi="hi-IN"/>
              </w:rPr>
              <w:t xml:space="preserve">: длина - 86мм, ширина - 54 мм, высота - 1,4 мм, вес - 6.3 ± 0.3 грамм.                                                                                              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газдарды, электролиттерді және қан метаболиттерін анықтауға арналған бір реттік сынақ картасы №50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1) Smart Card технологиясын қолдану (кірістірілген микропроцессоры бар өлшеу карталары). 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2) өлшеу карталарын бөлме температурасында сақтау;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3) ақпаратты сақтаудың сапасы мен ыңғайлылығына кепілдік беру үшін өлшеу картасын штрих-кодтау;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4) өлшеу карталарының жарамдылық мерзімі ұзақ.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5) Автоматты калибрлеу және жүйенің сапасын бақылау. 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6) өлшеу картасын бекітудің қауіпсіз жүйесі оператордың ықтимал қателіктерімен байланысты жүйенің бұзылу ықтималдығын болдырмайды.  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7) талдау жүргізу үшін сізге 97 микролитр қан және 30 секунд уақыт қажет;                                                                                                                                                                               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Өлшенетін параметрлер: РН, pCO2, pO2, Na, K, iCa, Glu, Lac, Hct. </w:t>
            </w:r>
          </w:p>
          <w:p w:rsidR="00E842F3" w:rsidRPr="00E842F3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Есептеу параметрлері: TCO2, HCO3, BE(ecf), BE(b), sO2, Hb.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5B64" w:rsidRPr="00000190" w:rsidRDefault="00E842F3" w:rsidP="00E8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842F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Сынақ карталарының физикалық параметрлері: ұзындығы-86 мм, ені-54 мм, биіктігі - 1,4 мм, салмағы - 6.3 ± 0.3 грамм.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B64" w:rsidRPr="007A1840" w:rsidRDefault="00E842F3" w:rsidP="00DE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</w:tr>
    </w:tbl>
    <w:p w:rsidR="006D39EE" w:rsidRDefault="006D39EE"/>
    <w:sectPr w:rsidR="006D39EE" w:rsidSect="00DE5ECF">
      <w:head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5E" w:rsidRDefault="0032515E" w:rsidP="00BD204F">
      <w:pPr>
        <w:spacing w:after="0" w:line="240" w:lineRule="auto"/>
      </w:pPr>
      <w:r>
        <w:separator/>
      </w:r>
    </w:p>
  </w:endnote>
  <w:endnote w:type="continuationSeparator" w:id="0">
    <w:p w:rsidR="0032515E" w:rsidRDefault="0032515E" w:rsidP="00BD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5E" w:rsidRDefault="0032515E" w:rsidP="00BD204F">
      <w:pPr>
        <w:spacing w:after="0" w:line="240" w:lineRule="auto"/>
      </w:pPr>
      <w:r>
        <w:separator/>
      </w:r>
    </w:p>
  </w:footnote>
  <w:footnote w:type="continuationSeparator" w:id="0">
    <w:p w:rsidR="0032515E" w:rsidRDefault="0032515E" w:rsidP="00BD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4F" w:rsidRPr="00BD204F" w:rsidRDefault="00BD204F" w:rsidP="00BD204F">
    <w:pPr>
      <w:pStyle w:val="a5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Pr="00BD204F">
      <w:rPr>
        <w:rFonts w:ascii="Times New Roman" w:hAnsi="Times New Roman" w:cs="Times New Roman"/>
        <w:b/>
        <w:sz w:val="20"/>
        <w:szCs w:val="20"/>
      </w:rPr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ECF"/>
    <w:rsid w:val="00000190"/>
    <w:rsid w:val="00165B64"/>
    <w:rsid w:val="00297D49"/>
    <w:rsid w:val="0032515E"/>
    <w:rsid w:val="004323BB"/>
    <w:rsid w:val="005A4673"/>
    <w:rsid w:val="005B5611"/>
    <w:rsid w:val="006D39EE"/>
    <w:rsid w:val="007A1840"/>
    <w:rsid w:val="007B5611"/>
    <w:rsid w:val="0097562F"/>
    <w:rsid w:val="00B07F51"/>
    <w:rsid w:val="00BD204F"/>
    <w:rsid w:val="00D17DD1"/>
    <w:rsid w:val="00DE5ECF"/>
    <w:rsid w:val="00E842F3"/>
    <w:rsid w:val="00F1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ECF"/>
    <w:rPr>
      <w:color w:val="800080"/>
      <w:u w:val="single"/>
    </w:rPr>
  </w:style>
  <w:style w:type="paragraph" w:customStyle="1" w:styleId="xl63">
    <w:name w:val="xl63"/>
    <w:basedOn w:val="a"/>
    <w:rsid w:val="00DE5E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E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DE5E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DE5E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DE5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DE5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DE5E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DE5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E5E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E5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E5E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E5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E5E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DE5E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DE5E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04F"/>
  </w:style>
  <w:style w:type="paragraph" w:styleId="a7">
    <w:name w:val="footer"/>
    <w:basedOn w:val="a"/>
    <w:link w:val="a8"/>
    <w:uiPriority w:val="99"/>
    <w:semiHidden/>
    <w:unhideWhenUsed/>
    <w:rsid w:val="00B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04F"/>
  </w:style>
  <w:style w:type="character" w:customStyle="1" w:styleId="selectable-text">
    <w:name w:val="selectable-text"/>
    <w:basedOn w:val="a0"/>
    <w:rsid w:val="007A1840"/>
  </w:style>
  <w:style w:type="paragraph" w:styleId="a9">
    <w:name w:val="No Spacing"/>
    <w:uiPriority w:val="1"/>
    <w:qFormat/>
    <w:rsid w:val="00E84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2023-07-25T04:46:00Z</dcterms:created>
  <dcterms:modified xsi:type="dcterms:W3CDTF">2023-09-01T05:42:00Z</dcterms:modified>
</cp:coreProperties>
</file>